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9A0B" w14:textId="7C9BEB78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STAROSTA NIDZICKI</w:t>
      </w:r>
    </w:p>
    <w:p w14:paraId="04A54419" w14:textId="4B6AD8DB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UL. TRAUGUTTA 23</w:t>
      </w:r>
    </w:p>
    <w:p w14:paraId="21664112" w14:textId="3DFC5DFF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13-100 NIDZICA</w:t>
      </w:r>
    </w:p>
    <w:p w14:paraId="15AED85B" w14:textId="4ACACDF0" w:rsidR="00E952F2" w:rsidRPr="00F93C08" w:rsidRDefault="00E952F2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89 625 32 79</w:t>
      </w:r>
    </w:p>
    <w:p w14:paraId="39D12452" w14:textId="77777777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9B907" w14:textId="2D22CAF1" w:rsidR="00F93C08" w:rsidRPr="005E625D" w:rsidRDefault="005E625D" w:rsidP="005E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25D">
        <w:rPr>
          <w:rFonts w:ascii="Times New Roman" w:hAnsi="Times New Roman" w:cs="Times New Roman"/>
          <w:sz w:val="24"/>
          <w:szCs w:val="24"/>
        </w:rPr>
        <w:t xml:space="preserve">Nidzica, dnia </w:t>
      </w:r>
      <w:r w:rsidR="00A00BC0">
        <w:rPr>
          <w:rFonts w:ascii="Times New Roman" w:hAnsi="Times New Roman" w:cs="Times New Roman"/>
          <w:sz w:val="24"/>
          <w:szCs w:val="24"/>
        </w:rPr>
        <w:t>16 lutego</w:t>
      </w:r>
      <w:r w:rsidRPr="005E625D">
        <w:rPr>
          <w:rFonts w:ascii="Times New Roman" w:hAnsi="Times New Roman" w:cs="Times New Roman"/>
          <w:sz w:val="24"/>
          <w:szCs w:val="24"/>
        </w:rPr>
        <w:t xml:space="preserve"> 202</w:t>
      </w:r>
      <w:r w:rsidR="00A00BC0">
        <w:rPr>
          <w:rFonts w:ascii="Times New Roman" w:hAnsi="Times New Roman" w:cs="Times New Roman"/>
          <w:sz w:val="24"/>
          <w:szCs w:val="24"/>
        </w:rPr>
        <w:t>2</w:t>
      </w:r>
      <w:r w:rsidRPr="005E625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981257" w14:textId="352BAE8D" w:rsidR="00E952F2" w:rsidRDefault="00E952F2" w:rsidP="00E952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BOŚ.6740.</w:t>
      </w:r>
      <w:r w:rsidR="00A00BC0">
        <w:rPr>
          <w:rFonts w:ascii="Times New Roman" w:hAnsi="Times New Roman" w:cs="Times New Roman"/>
          <w:b/>
          <w:bCs/>
          <w:sz w:val="24"/>
          <w:szCs w:val="24"/>
        </w:rPr>
        <w:t>328</w:t>
      </w:r>
      <w:r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F762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0BC0">
        <w:rPr>
          <w:rFonts w:ascii="Times New Roman" w:hAnsi="Times New Roman" w:cs="Times New Roman"/>
          <w:b/>
          <w:bCs/>
          <w:sz w:val="24"/>
          <w:szCs w:val="24"/>
        </w:rPr>
        <w:t>DP</w:t>
      </w:r>
    </w:p>
    <w:p w14:paraId="7ED8D1F5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9004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2D7A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2E5D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96972" w14:textId="6D306F18" w:rsidR="00F93C08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INFORMACJA O WYDANEJ DECYZJI</w:t>
      </w:r>
    </w:p>
    <w:p w14:paraId="78A4EC5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68564" w14:textId="47E84ECE" w:rsidR="00F93C08" w:rsidRPr="00A720DA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5B7B0" w14:textId="43AA3826" w:rsidR="00F76219" w:rsidRPr="00A720DA" w:rsidRDefault="00F93C08" w:rsidP="00A720DA">
      <w:pPr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720DA">
        <w:rPr>
          <w:rFonts w:ascii="Times New Roman" w:hAnsi="Times New Roman" w:cs="Times New Roman"/>
          <w:sz w:val="24"/>
          <w:szCs w:val="24"/>
        </w:rPr>
        <w:t xml:space="preserve">Zgodnie z art. 72 ust. 6 </w:t>
      </w:r>
      <w:r w:rsidRPr="00A720D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 października 2008 r. o udostępnianiu informacji                       o środowisku i jego ochronie, udziale społeczeństwa w ochronie środowiska oraz o ocenach oddziaływania na środowisko (</w:t>
      </w:r>
      <w:r w:rsidRPr="0055646A">
        <w:rPr>
          <w:rStyle w:val="ng-binding"/>
          <w:rFonts w:ascii="Times New Roman" w:hAnsi="Times New Roman" w:cs="Times New Roman"/>
          <w:sz w:val="24"/>
          <w:szCs w:val="24"/>
        </w:rPr>
        <w:t>Dz.U.2021.2</w:t>
      </w:r>
      <w:r w:rsidR="0055646A" w:rsidRPr="0055646A">
        <w:rPr>
          <w:rStyle w:val="ng-binding"/>
          <w:rFonts w:ascii="Times New Roman" w:hAnsi="Times New Roman" w:cs="Times New Roman"/>
          <w:sz w:val="24"/>
          <w:szCs w:val="24"/>
        </w:rPr>
        <w:t>373</w:t>
      </w:r>
      <w:r w:rsidRPr="0055646A">
        <w:rPr>
          <w:rStyle w:val="ng-binding"/>
          <w:rFonts w:ascii="Times New Roman" w:hAnsi="Times New Roman" w:cs="Times New Roman"/>
          <w:sz w:val="24"/>
          <w:szCs w:val="24"/>
        </w:rPr>
        <w:t xml:space="preserve"> t.j.) 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>informuję, że została wydana decyzja                         Nr</w:t>
      </w:r>
      <w:r w:rsidR="00A461FE"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="0055646A">
        <w:rPr>
          <w:rStyle w:val="ng-binding"/>
          <w:rFonts w:ascii="Times New Roman" w:hAnsi="Times New Roman" w:cs="Times New Roman"/>
          <w:sz w:val="24"/>
          <w:szCs w:val="24"/>
        </w:rPr>
        <w:t>18</w:t>
      </w:r>
      <w:r w:rsidR="00F76219" w:rsidRPr="00A720DA">
        <w:rPr>
          <w:rStyle w:val="ng-binding"/>
          <w:rFonts w:ascii="Times New Roman" w:hAnsi="Times New Roman" w:cs="Times New Roman"/>
          <w:sz w:val="24"/>
          <w:szCs w:val="24"/>
        </w:rPr>
        <w:t>/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>202</w:t>
      </w:r>
      <w:r w:rsidR="0055646A">
        <w:rPr>
          <w:rStyle w:val="ng-binding"/>
          <w:rFonts w:ascii="Times New Roman" w:hAnsi="Times New Roman" w:cs="Times New Roman"/>
          <w:sz w:val="24"/>
          <w:szCs w:val="24"/>
        </w:rPr>
        <w:t>2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 z dnia </w:t>
      </w:r>
      <w:r w:rsidR="0055646A">
        <w:rPr>
          <w:rStyle w:val="ng-binding"/>
          <w:rFonts w:ascii="Times New Roman" w:hAnsi="Times New Roman" w:cs="Times New Roman"/>
          <w:sz w:val="24"/>
          <w:szCs w:val="24"/>
        </w:rPr>
        <w:t>15 lutego 2022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 r., znak: BOŚ.6740.</w:t>
      </w:r>
      <w:r w:rsidR="0055646A">
        <w:rPr>
          <w:rStyle w:val="ng-binding"/>
          <w:rFonts w:ascii="Times New Roman" w:hAnsi="Times New Roman" w:cs="Times New Roman"/>
          <w:sz w:val="24"/>
          <w:szCs w:val="24"/>
        </w:rPr>
        <w:t>328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>.202</w:t>
      </w:r>
      <w:r w:rsidR="0055646A">
        <w:rPr>
          <w:rStyle w:val="ng-binding"/>
          <w:rFonts w:ascii="Times New Roman" w:hAnsi="Times New Roman" w:cs="Times New Roman"/>
          <w:sz w:val="24"/>
          <w:szCs w:val="24"/>
        </w:rPr>
        <w:t>1</w:t>
      </w:r>
      <w:r w:rsidR="00F76219" w:rsidRPr="00A720DA">
        <w:rPr>
          <w:rStyle w:val="ng-binding"/>
          <w:rFonts w:ascii="Times New Roman" w:hAnsi="Times New Roman" w:cs="Times New Roman"/>
          <w:sz w:val="24"/>
          <w:szCs w:val="24"/>
        </w:rPr>
        <w:t>.</w:t>
      </w:r>
      <w:r w:rsidR="0055646A">
        <w:rPr>
          <w:rStyle w:val="ng-binding"/>
          <w:rFonts w:ascii="Times New Roman" w:hAnsi="Times New Roman" w:cs="Times New Roman"/>
          <w:sz w:val="24"/>
          <w:szCs w:val="24"/>
        </w:rPr>
        <w:t>DP</w:t>
      </w:r>
      <w:r w:rsidR="008B1C73"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 o pozwoleniu na budowę </w:t>
      </w:r>
      <w:r w:rsidR="0055646A">
        <w:rPr>
          <w:rFonts w:asciiTheme="majorBidi" w:hAnsiTheme="majorBidi" w:cstheme="majorBidi"/>
          <w:b/>
          <w:bCs/>
          <w:sz w:val="24"/>
          <w:szCs w:val="24"/>
        </w:rPr>
        <w:t>budynku inwentarskiego oraz silosu paszowego wraz z infrastrukturą techniczną w ramach rozbudowy Fermy Indyków na działce nr 1206 w miejscowości Komorowo, obręb Janowo, gm. Janowo.</w:t>
      </w:r>
    </w:p>
    <w:p w14:paraId="0DBE44A1" w14:textId="6FB50C03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C18F5">
        <w:rPr>
          <w:rStyle w:val="ng-binding"/>
          <w:rFonts w:ascii="Times New Roman" w:hAnsi="Times New Roman" w:cs="Times New Roman"/>
          <w:color w:val="auto"/>
        </w:rPr>
        <w:t xml:space="preserve">  </w:t>
      </w:r>
      <w:r w:rsidRPr="00BC18F5">
        <w:rPr>
          <w:rStyle w:val="ng-binding"/>
          <w:rFonts w:ascii="Times New Roman" w:hAnsi="Times New Roman" w:cs="Times New Roman"/>
          <w:color w:val="auto"/>
        </w:rPr>
        <w:tab/>
        <w:t xml:space="preserve">Jednocześnie informuję </w:t>
      </w:r>
      <w:r w:rsidRPr="00BC18F5">
        <w:rPr>
          <w:rFonts w:ascii="Times New Roman" w:hAnsi="Times New Roman" w:cs="Times New Roman"/>
          <w:color w:val="auto"/>
        </w:rPr>
        <w:t>o możliwościach zapoznania się z jej treścią oraz                                              z dokumentacją sprawy w siedzibie Starostwa Powiatowego w Nidzicy, ul. Traugutta 23 – Wydział Budownictwa i Ochrony Środowiska, II piętro, pokój nr 41 - od poniedziałku do piątku w godzinach od 8.00 do 15.00</w:t>
      </w:r>
      <w:r w:rsidR="00E952F2">
        <w:rPr>
          <w:rFonts w:ascii="Times New Roman" w:hAnsi="Times New Roman" w:cs="Times New Roman"/>
          <w:color w:val="auto"/>
        </w:rPr>
        <w:t>, tel. 89 625 82 11, 89 625 3113</w:t>
      </w:r>
      <w:r w:rsidRPr="00BC18F5">
        <w:rPr>
          <w:rFonts w:ascii="Times New Roman" w:hAnsi="Times New Roman" w:cs="Times New Roman"/>
          <w:color w:val="auto"/>
        </w:rPr>
        <w:t xml:space="preserve"> </w:t>
      </w:r>
    </w:p>
    <w:p w14:paraId="20C78086" w14:textId="77777777" w:rsidR="00BF6E6A" w:rsidRDefault="00BF6E6A" w:rsidP="00BC1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D5370" w14:textId="362E1424" w:rsidR="00BC18F5" w:rsidRPr="00BC18F5" w:rsidRDefault="00BC18F5" w:rsidP="00BC18F5">
      <w:pPr>
        <w:jc w:val="both"/>
        <w:rPr>
          <w:rFonts w:ascii="Times New Roman" w:hAnsi="Times New Roman" w:cs="Times New Roman"/>
          <w:sz w:val="24"/>
          <w:szCs w:val="24"/>
        </w:rPr>
      </w:pPr>
      <w:r w:rsidRPr="00BC18F5">
        <w:rPr>
          <w:rFonts w:ascii="Times New Roman" w:hAnsi="Times New Roman" w:cs="Times New Roman"/>
          <w:sz w:val="24"/>
          <w:szCs w:val="24"/>
        </w:rPr>
        <w:tab/>
        <w:t xml:space="preserve">Udostępnienie ww. dokumentacji sprawy następuje zgodnie z przepisami działu </w:t>
      </w:r>
      <w:proofErr w:type="gramStart"/>
      <w:r w:rsidRPr="00BC18F5">
        <w:rPr>
          <w:rFonts w:ascii="Times New Roman" w:hAnsi="Times New Roman" w:cs="Times New Roman"/>
          <w:sz w:val="24"/>
          <w:szCs w:val="24"/>
        </w:rPr>
        <w:t>II</w:t>
      </w:r>
      <w:r w:rsidR="00A037DB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A037DB">
        <w:rPr>
          <w:rFonts w:ascii="Times New Roman" w:hAnsi="Times New Roman" w:cs="Times New Roman"/>
          <w:sz w:val="24"/>
          <w:szCs w:val="24"/>
        </w:rPr>
        <w:t xml:space="preserve">                tj. artykuły 8 ÷ 28 </w:t>
      </w:r>
      <w:r w:rsidRPr="00BC18F5">
        <w:rPr>
          <w:rFonts w:ascii="Times New Roman" w:hAnsi="Times New Roman" w:cs="Times New Roman"/>
          <w:sz w:val="24"/>
          <w:szCs w:val="24"/>
        </w:rPr>
        <w:t xml:space="preserve">ww. ustawy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2008 r.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udostępnianiu informacji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 i jego ochronie, udziale społeczeństwa w ochronie środowiska oraz o ocenach oddziaływania na środowisko</w:t>
      </w:r>
      <w:r w:rsidRPr="00BC18F5">
        <w:rPr>
          <w:rFonts w:ascii="Times New Roman" w:hAnsi="Times New Roman" w:cs="Times New Roman"/>
          <w:sz w:val="24"/>
          <w:szCs w:val="24"/>
        </w:rPr>
        <w:t>.</w:t>
      </w:r>
    </w:p>
    <w:p w14:paraId="59C4E9F0" w14:textId="77777777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FF264EA" w14:textId="33D8B908" w:rsidR="00F93C08" w:rsidRDefault="00F93C08" w:rsidP="00F93C08">
      <w:pPr>
        <w:pStyle w:val="Nagwek3"/>
        <w:spacing w:before="0" w:line="240" w:lineRule="auto"/>
        <w:jc w:val="both"/>
      </w:pPr>
      <w:r>
        <w:t xml:space="preserve">  </w:t>
      </w:r>
    </w:p>
    <w:p w14:paraId="5C6462F6" w14:textId="77777777" w:rsidR="00E952F2" w:rsidRPr="00E952F2" w:rsidRDefault="00E952F2" w:rsidP="00E952F2"/>
    <w:p w14:paraId="5DA99A2D" w14:textId="0B1C7736" w:rsidR="00F93C08" w:rsidRPr="00E952F2" w:rsidRDefault="00E952F2" w:rsidP="00E952F2">
      <w:pPr>
        <w:pStyle w:val="Nagwek3"/>
        <w:spacing w:before="0" w:line="240" w:lineRule="auto"/>
        <w:ind w:firstLine="4395"/>
        <w:jc w:val="center"/>
        <w:rPr>
          <w:rFonts w:ascii="Times New Roman" w:hAnsi="Times New Roman" w:cs="Times New Roman"/>
          <w:b/>
          <w:bCs/>
        </w:rPr>
      </w:pPr>
      <w:r w:rsidRPr="00E952F2">
        <w:rPr>
          <w:rFonts w:ascii="Times New Roman" w:hAnsi="Times New Roman" w:cs="Times New Roman"/>
          <w:b/>
          <w:bCs/>
        </w:rPr>
        <w:t>Z up. Starosty</w:t>
      </w:r>
    </w:p>
    <w:p w14:paraId="44DF29FC" w14:textId="723388DE" w:rsidR="00E952F2" w:rsidRP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Agnieszka Szczepkowska</w:t>
      </w:r>
    </w:p>
    <w:p w14:paraId="02B5513A" w14:textId="77777777" w:rsid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Kierownik Wydziału Budownictwa</w:t>
      </w:r>
    </w:p>
    <w:p w14:paraId="7099C36D" w14:textId="4AC8B529" w:rsidR="00E952F2" w:rsidRPr="00A720DA" w:rsidRDefault="00E952F2" w:rsidP="00A720DA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i Ochrony Środowiska</w:t>
      </w:r>
    </w:p>
    <w:p w14:paraId="3A9E20BC" w14:textId="5F5A9BDE" w:rsidR="00E952F2" w:rsidRDefault="00E952F2" w:rsidP="00E952F2"/>
    <w:p w14:paraId="321A901B" w14:textId="40172A55" w:rsidR="00E952F2" w:rsidRDefault="00E952F2" w:rsidP="00E952F2"/>
    <w:sectPr w:rsidR="00E9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1A"/>
    <w:rsid w:val="0055646A"/>
    <w:rsid w:val="005E625D"/>
    <w:rsid w:val="00802FA7"/>
    <w:rsid w:val="008B1C73"/>
    <w:rsid w:val="0094665E"/>
    <w:rsid w:val="00A00BC0"/>
    <w:rsid w:val="00A037DB"/>
    <w:rsid w:val="00A461FE"/>
    <w:rsid w:val="00A63E41"/>
    <w:rsid w:val="00A720DA"/>
    <w:rsid w:val="00BC18F5"/>
    <w:rsid w:val="00BF6E6A"/>
    <w:rsid w:val="00D4191A"/>
    <w:rsid w:val="00E952F2"/>
    <w:rsid w:val="00F76219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F880"/>
  <w15:chartTrackingRefBased/>
  <w15:docId w15:val="{9CCE36E1-4BD9-4E5D-9994-610B371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3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3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3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F9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Agnieszka</dc:creator>
  <cp:keywords/>
  <dc:description/>
  <cp:lastModifiedBy>magdalena.lawicka@powiatnidzicki.pl</cp:lastModifiedBy>
  <cp:revision>4</cp:revision>
  <cp:lastPrinted>2022-02-16T10:17:00Z</cp:lastPrinted>
  <dcterms:created xsi:type="dcterms:W3CDTF">2021-11-23T12:58:00Z</dcterms:created>
  <dcterms:modified xsi:type="dcterms:W3CDTF">2022-02-16T10:44:00Z</dcterms:modified>
</cp:coreProperties>
</file>